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35C" w:rsidRDefault="0006135C" w:rsidP="005B027B">
      <w:pPr>
        <w:jc w:val="center"/>
        <w:rPr>
          <w:b/>
          <w:sz w:val="36"/>
          <w:szCs w:val="36"/>
        </w:rPr>
      </w:pPr>
      <w:r w:rsidRPr="005B027B">
        <w:rPr>
          <w:rFonts w:hint="eastAsia"/>
          <w:b/>
          <w:sz w:val="36"/>
          <w:szCs w:val="36"/>
        </w:rPr>
        <w:t>南通大学实验废弃物处置管理暂行办法</w:t>
      </w:r>
    </w:p>
    <w:p w:rsidR="0006135C" w:rsidRPr="005B027B" w:rsidRDefault="0006135C" w:rsidP="005B027B">
      <w:pPr>
        <w:jc w:val="center"/>
        <w:rPr>
          <w:b/>
          <w:sz w:val="36"/>
          <w:szCs w:val="36"/>
        </w:rPr>
      </w:pPr>
    </w:p>
    <w:p w:rsidR="0006135C" w:rsidRPr="002D5C31" w:rsidRDefault="0006135C" w:rsidP="002D5C31">
      <w:pPr>
        <w:jc w:val="center"/>
        <w:rPr>
          <w:rFonts w:ascii="仿宋" w:eastAsia="仿宋" w:hAnsi="仿宋"/>
          <w:b/>
          <w:sz w:val="28"/>
          <w:szCs w:val="28"/>
        </w:rPr>
      </w:pPr>
      <w:r w:rsidRPr="002D5C31">
        <w:rPr>
          <w:rFonts w:ascii="仿宋" w:eastAsia="仿宋" w:hAnsi="仿宋" w:hint="eastAsia"/>
          <w:b/>
          <w:sz w:val="28"/>
          <w:szCs w:val="28"/>
        </w:rPr>
        <w:t>第一章</w:t>
      </w:r>
      <w:r w:rsidRPr="002D5C31">
        <w:rPr>
          <w:rFonts w:ascii="仿宋" w:eastAsia="仿宋" w:hAnsi="仿宋"/>
          <w:b/>
          <w:sz w:val="28"/>
          <w:szCs w:val="28"/>
        </w:rPr>
        <w:t xml:space="preserve">  </w:t>
      </w:r>
      <w:r w:rsidRPr="002D5C31">
        <w:rPr>
          <w:rFonts w:ascii="仿宋" w:eastAsia="仿宋" w:hAnsi="仿宋" w:hint="eastAsia"/>
          <w:b/>
          <w:sz w:val="28"/>
          <w:szCs w:val="28"/>
        </w:rPr>
        <w:t>总则</w:t>
      </w:r>
    </w:p>
    <w:p w:rsidR="0006135C" w:rsidRDefault="0006135C" w:rsidP="006113AD">
      <w:pPr>
        <w:ind w:firstLineChars="200" w:firstLine="31680"/>
        <w:contextualSpacing/>
        <w:rPr>
          <w:rFonts w:ascii="仿宋" w:eastAsia="仿宋" w:hAnsi="仿宋"/>
          <w:sz w:val="28"/>
          <w:szCs w:val="28"/>
        </w:rPr>
      </w:pPr>
      <w:r w:rsidRPr="002D5C31">
        <w:rPr>
          <w:rFonts w:ascii="仿宋" w:eastAsia="仿宋" w:hAnsi="仿宋" w:hint="eastAsia"/>
          <w:b/>
          <w:sz w:val="28"/>
          <w:szCs w:val="28"/>
        </w:rPr>
        <w:t>第一条</w:t>
      </w:r>
      <w:r>
        <w:rPr>
          <w:rFonts w:ascii="仿宋" w:eastAsia="仿宋" w:hAnsi="仿宋"/>
          <w:sz w:val="28"/>
          <w:szCs w:val="28"/>
        </w:rPr>
        <w:t xml:space="preserve">  </w:t>
      </w:r>
      <w:r w:rsidRPr="002D5C31">
        <w:rPr>
          <w:rFonts w:ascii="仿宋" w:eastAsia="仿宋" w:hAnsi="仿宋" w:hint="eastAsia"/>
          <w:sz w:val="28"/>
          <w:szCs w:val="28"/>
        </w:rPr>
        <w:t>为防止实验室产生的废弃物因处置不当污染校园环境，危害师生健康，根据《固体废物污染环境防治法》（主席令第</w:t>
      </w:r>
      <w:r w:rsidRPr="002D5C31">
        <w:rPr>
          <w:rFonts w:ascii="仿宋" w:eastAsia="仿宋" w:hAnsi="仿宋"/>
          <w:sz w:val="28"/>
          <w:szCs w:val="28"/>
        </w:rPr>
        <w:t>31</w:t>
      </w:r>
      <w:r w:rsidRPr="002D5C31">
        <w:rPr>
          <w:rFonts w:ascii="仿宋" w:eastAsia="仿宋" w:hAnsi="仿宋" w:hint="eastAsia"/>
          <w:sz w:val="28"/>
          <w:szCs w:val="28"/>
        </w:rPr>
        <w:t>号）、《废弃危险化学品污染环境防治办法》（国家环境保护总局第</w:t>
      </w:r>
      <w:r w:rsidRPr="002D5C31">
        <w:rPr>
          <w:rFonts w:ascii="仿宋" w:eastAsia="仿宋" w:hAnsi="仿宋"/>
          <w:sz w:val="28"/>
          <w:szCs w:val="28"/>
        </w:rPr>
        <w:t>21</w:t>
      </w:r>
      <w:r w:rsidRPr="002D5C31">
        <w:rPr>
          <w:rFonts w:ascii="仿宋" w:eastAsia="仿宋" w:hAnsi="仿宋" w:hint="eastAsia"/>
          <w:sz w:val="28"/>
          <w:szCs w:val="28"/>
        </w:rPr>
        <w:t>号令）、《危险化学品安全管理条例》（国务院令第</w:t>
      </w:r>
      <w:r w:rsidRPr="002D5C31">
        <w:rPr>
          <w:rFonts w:ascii="仿宋" w:eastAsia="仿宋" w:hAnsi="仿宋"/>
          <w:sz w:val="28"/>
          <w:szCs w:val="28"/>
        </w:rPr>
        <w:t>591</w:t>
      </w:r>
      <w:r w:rsidRPr="002D5C31">
        <w:rPr>
          <w:rFonts w:ascii="仿宋" w:eastAsia="仿宋" w:hAnsi="仿宋" w:hint="eastAsia"/>
          <w:sz w:val="28"/>
          <w:szCs w:val="28"/>
        </w:rPr>
        <w:t>号）、《放射性废物安全管理条例》（国务院令第</w:t>
      </w:r>
      <w:r w:rsidRPr="002D5C31">
        <w:rPr>
          <w:rFonts w:ascii="仿宋" w:eastAsia="仿宋" w:hAnsi="仿宋"/>
          <w:sz w:val="28"/>
          <w:szCs w:val="28"/>
        </w:rPr>
        <w:t>612</w:t>
      </w:r>
      <w:r w:rsidRPr="002D5C31">
        <w:rPr>
          <w:rFonts w:ascii="仿宋" w:eastAsia="仿宋" w:hAnsi="仿宋" w:hint="eastAsia"/>
          <w:sz w:val="28"/>
          <w:szCs w:val="28"/>
        </w:rPr>
        <w:t>号）等有关法律、法规，制定本办法。</w:t>
      </w:r>
    </w:p>
    <w:p w:rsidR="0006135C" w:rsidRDefault="0006135C" w:rsidP="006113AD">
      <w:pPr>
        <w:ind w:firstLineChars="200" w:firstLine="31680"/>
        <w:contextualSpacing/>
        <w:rPr>
          <w:rFonts w:ascii="仿宋" w:eastAsia="仿宋" w:hAnsi="仿宋"/>
          <w:sz w:val="28"/>
          <w:szCs w:val="28"/>
        </w:rPr>
      </w:pPr>
      <w:r w:rsidRPr="002D5C31">
        <w:rPr>
          <w:rFonts w:ascii="仿宋" w:eastAsia="仿宋" w:hAnsi="仿宋" w:hint="eastAsia"/>
          <w:b/>
          <w:sz w:val="28"/>
          <w:szCs w:val="28"/>
        </w:rPr>
        <w:t>第二条</w:t>
      </w:r>
      <w:r>
        <w:rPr>
          <w:rFonts w:ascii="仿宋" w:eastAsia="仿宋" w:hAnsi="仿宋"/>
          <w:sz w:val="28"/>
          <w:szCs w:val="28"/>
        </w:rPr>
        <w:t xml:space="preserve">  </w:t>
      </w:r>
      <w:r w:rsidRPr="002D5C31">
        <w:rPr>
          <w:rFonts w:ascii="仿宋" w:eastAsia="仿宋" w:hAnsi="仿宋" w:hint="eastAsia"/>
          <w:sz w:val="28"/>
          <w:szCs w:val="28"/>
        </w:rPr>
        <w:t>本办法所称实验废弃物，是指在实验过程中因使用危险化学品、放射性同位素和射线装置及从事生物学、医学实验活动中所产生的一切废弃物。</w:t>
      </w:r>
    </w:p>
    <w:p w:rsidR="0006135C" w:rsidRPr="002D5C31" w:rsidRDefault="0006135C" w:rsidP="006113AD">
      <w:pPr>
        <w:ind w:firstLineChars="200" w:firstLine="31680"/>
        <w:contextualSpacing/>
        <w:rPr>
          <w:rFonts w:ascii="仿宋" w:eastAsia="仿宋" w:hAnsi="仿宋"/>
          <w:sz w:val="28"/>
          <w:szCs w:val="28"/>
        </w:rPr>
      </w:pPr>
      <w:r w:rsidRPr="002D5C31">
        <w:rPr>
          <w:rFonts w:ascii="仿宋" w:eastAsia="仿宋" w:hAnsi="仿宋" w:hint="eastAsia"/>
          <w:b/>
          <w:sz w:val="28"/>
          <w:szCs w:val="28"/>
        </w:rPr>
        <w:t>第三条</w:t>
      </w:r>
      <w:r>
        <w:rPr>
          <w:rFonts w:ascii="仿宋" w:eastAsia="仿宋" w:hAnsi="仿宋"/>
          <w:sz w:val="28"/>
          <w:szCs w:val="28"/>
        </w:rPr>
        <w:t xml:space="preserve">  </w:t>
      </w:r>
      <w:r w:rsidRPr="002D5C31">
        <w:rPr>
          <w:rFonts w:ascii="仿宋" w:eastAsia="仿宋" w:hAnsi="仿宋" w:hint="eastAsia"/>
          <w:sz w:val="28"/>
          <w:szCs w:val="28"/>
        </w:rPr>
        <w:t>实验废弃物的处置实行“源头分类，桶装收集、专人管理、定时清运、集中处置”的模式，按照实验室、学院、南通大学危险废物中转站三级进行管理。</w:t>
      </w:r>
    </w:p>
    <w:p w:rsidR="0006135C" w:rsidRPr="002D5C31" w:rsidRDefault="0006135C" w:rsidP="002D5C31">
      <w:pPr>
        <w:contextualSpacing/>
        <w:rPr>
          <w:rFonts w:ascii="仿宋" w:eastAsia="仿宋" w:hAnsi="仿宋"/>
          <w:sz w:val="28"/>
          <w:szCs w:val="28"/>
        </w:rPr>
      </w:pPr>
    </w:p>
    <w:p w:rsidR="0006135C" w:rsidRPr="002D5C31" w:rsidRDefault="0006135C" w:rsidP="002D5C31">
      <w:pPr>
        <w:contextualSpacing/>
        <w:jc w:val="center"/>
        <w:rPr>
          <w:rFonts w:ascii="仿宋" w:eastAsia="仿宋" w:hAnsi="仿宋"/>
          <w:sz w:val="28"/>
          <w:szCs w:val="28"/>
        </w:rPr>
      </w:pPr>
      <w:r w:rsidRPr="002D5C31">
        <w:rPr>
          <w:rFonts w:ascii="仿宋" w:eastAsia="仿宋" w:hAnsi="仿宋" w:hint="eastAsia"/>
          <w:b/>
          <w:sz w:val="28"/>
          <w:szCs w:val="28"/>
        </w:rPr>
        <w:t>第二章</w:t>
      </w:r>
      <w:r>
        <w:rPr>
          <w:rFonts w:ascii="仿宋" w:eastAsia="仿宋" w:hAnsi="仿宋"/>
          <w:sz w:val="28"/>
          <w:szCs w:val="28"/>
        </w:rPr>
        <w:t xml:space="preserve">  </w:t>
      </w:r>
      <w:r w:rsidRPr="002D5C31">
        <w:rPr>
          <w:rFonts w:ascii="仿宋" w:eastAsia="仿宋" w:hAnsi="仿宋" w:hint="eastAsia"/>
          <w:sz w:val="28"/>
          <w:szCs w:val="28"/>
        </w:rPr>
        <w:t>实验废弃物的分类</w:t>
      </w:r>
    </w:p>
    <w:p w:rsidR="0006135C" w:rsidRDefault="0006135C" w:rsidP="006113AD">
      <w:pPr>
        <w:ind w:firstLineChars="200" w:firstLine="31680"/>
        <w:contextualSpacing/>
        <w:rPr>
          <w:rFonts w:ascii="仿宋" w:eastAsia="仿宋" w:hAnsi="仿宋"/>
          <w:sz w:val="28"/>
          <w:szCs w:val="28"/>
        </w:rPr>
      </w:pPr>
      <w:r w:rsidRPr="002D5C31">
        <w:rPr>
          <w:rFonts w:ascii="仿宋" w:eastAsia="仿宋" w:hAnsi="仿宋" w:hint="eastAsia"/>
          <w:b/>
          <w:sz w:val="28"/>
          <w:szCs w:val="28"/>
        </w:rPr>
        <w:t>第四条</w:t>
      </w:r>
      <w:r>
        <w:rPr>
          <w:rFonts w:ascii="仿宋" w:eastAsia="仿宋" w:hAnsi="仿宋"/>
          <w:sz w:val="28"/>
          <w:szCs w:val="28"/>
        </w:rPr>
        <w:t xml:space="preserve">  </w:t>
      </w:r>
      <w:r w:rsidRPr="002D5C31">
        <w:rPr>
          <w:rFonts w:ascii="仿宋" w:eastAsia="仿宋" w:hAnsi="仿宋" w:hint="eastAsia"/>
          <w:sz w:val="28"/>
          <w:szCs w:val="28"/>
        </w:rPr>
        <w:t>实验废弃物根据来源和性质不同，分为以下几类：危险废物、放射性废物及一般实验废物。</w:t>
      </w:r>
    </w:p>
    <w:p w:rsidR="0006135C" w:rsidRDefault="0006135C" w:rsidP="006113AD">
      <w:pPr>
        <w:ind w:firstLineChars="200" w:firstLine="31680"/>
        <w:contextualSpacing/>
        <w:rPr>
          <w:rFonts w:ascii="仿宋" w:eastAsia="仿宋" w:hAnsi="仿宋"/>
          <w:sz w:val="28"/>
          <w:szCs w:val="28"/>
        </w:rPr>
      </w:pPr>
      <w:r w:rsidRPr="002D5C31">
        <w:rPr>
          <w:rFonts w:ascii="仿宋" w:eastAsia="仿宋" w:hAnsi="仿宋" w:hint="eastAsia"/>
          <w:sz w:val="28"/>
          <w:szCs w:val="28"/>
        </w:rPr>
        <w:t>危险废物：是指具有腐蚀性、毒性、易燃性、反应性或者感染性等一种或者几种危险特性的废弃物；不排除具有危险特性，可能对环境或者人体健康造成有害影响的废弃物。</w:t>
      </w:r>
    </w:p>
    <w:p w:rsidR="0006135C" w:rsidRDefault="0006135C" w:rsidP="006113AD">
      <w:pPr>
        <w:ind w:firstLineChars="200" w:firstLine="31680"/>
        <w:contextualSpacing/>
        <w:rPr>
          <w:rFonts w:ascii="仿宋" w:eastAsia="仿宋" w:hAnsi="仿宋"/>
          <w:sz w:val="28"/>
          <w:szCs w:val="28"/>
        </w:rPr>
      </w:pPr>
      <w:r w:rsidRPr="002D5C31">
        <w:rPr>
          <w:rFonts w:ascii="仿宋" w:eastAsia="仿宋" w:hAnsi="仿宋" w:hint="eastAsia"/>
          <w:sz w:val="28"/>
          <w:szCs w:val="28"/>
        </w:rPr>
        <w:t>放射性废物：是指废旧的放射性同位素或含放射源装置、射线装置，以及因使用放射性同位素实验而产生的废弃物等。</w:t>
      </w:r>
    </w:p>
    <w:p w:rsidR="0006135C" w:rsidRDefault="0006135C" w:rsidP="006113AD">
      <w:pPr>
        <w:ind w:firstLineChars="200" w:firstLine="31680"/>
        <w:contextualSpacing/>
        <w:rPr>
          <w:rFonts w:ascii="仿宋" w:eastAsia="仿宋" w:hAnsi="仿宋"/>
          <w:sz w:val="28"/>
          <w:szCs w:val="28"/>
        </w:rPr>
      </w:pPr>
      <w:r w:rsidRPr="002D5C31">
        <w:rPr>
          <w:rFonts w:ascii="仿宋" w:eastAsia="仿宋" w:hAnsi="仿宋" w:hint="eastAsia"/>
          <w:sz w:val="28"/>
          <w:szCs w:val="28"/>
        </w:rPr>
        <w:t>一般实验废物：是指上述未涉及的使用一般化学试剂、实验耗材而产生的实验废弃物。</w:t>
      </w:r>
    </w:p>
    <w:p w:rsidR="0006135C" w:rsidRDefault="0006135C" w:rsidP="006113AD">
      <w:pPr>
        <w:ind w:firstLineChars="200" w:firstLine="31680"/>
        <w:contextualSpacing/>
        <w:rPr>
          <w:rFonts w:ascii="仿宋" w:eastAsia="仿宋" w:hAnsi="仿宋"/>
          <w:sz w:val="28"/>
          <w:szCs w:val="28"/>
        </w:rPr>
      </w:pPr>
      <w:r w:rsidRPr="002D5C31">
        <w:rPr>
          <w:rFonts w:ascii="仿宋" w:eastAsia="仿宋" w:hAnsi="仿宋" w:hint="eastAsia"/>
          <w:b/>
          <w:sz w:val="28"/>
          <w:szCs w:val="28"/>
        </w:rPr>
        <w:t>第五条</w:t>
      </w:r>
      <w:r>
        <w:rPr>
          <w:rFonts w:ascii="仿宋" w:eastAsia="仿宋" w:hAnsi="仿宋"/>
          <w:sz w:val="28"/>
          <w:szCs w:val="28"/>
        </w:rPr>
        <w:t xml:space="preserve">  </w:t>
      </w:r>
      <w:r w:rsidRPr="002D5C31">
        <w:rPr>
          <w:rFonts w:ascii="仿宋" w:eastAsia="仿宋" w:hAnsi="仿宋" w:hint="eastAsia"/>
          <w:sz w:val="28"/>
          <w:szCs w:val="28"/>
        </w:rPr>
        <w:t>危险废物根据其危害性质分为危险化学品废物和医学生物废物。</w:t>
      </w:r>
    </w:p>
    <w:p w:rsidR="0006135C" w:rsidRDefault="0006135C" w:rsidP="006113AD">
      <w:pPr>
        <w:ind w:firstLineChars="200" w:firstLine="31680"/>
        <w:contextualSpacing/>
        <w:rPr>
          <w:rFonts w:ascii="仿宋" w:eastAsia="仿宋" w:hAnsi="仿宋"/>
          <w:sz w:val="28"/>
          <w:szCs w:val="28"/>
        </w:rPr>
      </w:pPr>
      <w:r w:rsidRPr="002D5C31">
        <w:rPr>
          <w:rFonts w:ascii="仿宋" w:eastAsia="仿宋" w:hAnsi="仿宋" w:hint="eastAsia"/>
          <w:sz w:val="28"/>
          <w:szCs w:val="28"/>
        </w:rPr>
        <w:t>危险化学品废物：是指具有各种毒性、腐蚀性、易燃性、易爆性和化学反应性的化学废物。根据其形态和危害性可以分为一般有机化学废液、含卤有机化学废液、无机化学废液、固体化学废物、剧毒化学废液和固体剧毒废物。</w:t>
      </w:r>
    </w:p>
    <w:p w:rsidR="0006135C" w:rsidRDefault="0006135C" w:rsidP="006113AD">
      <w:pPr>
        <w:ind w:firstLineChars="200" w:firstLine="31680"/>
        <w:contextualSpacing/>
        <w:rPr>
          <w:rFonts w:ascii="仿宋" w:eastAsia="仿宋" w:hAnsi="仿宋"/>
          <w:sz w:val="28"/>
          <w:szCs w:val="28"/>
        </w:rPr>
      </w:pPr>
      <w:r w:rsidRPr="002D5C31">
        <w:rPr>
          <w:rFonts w:ascii="仿宋" w:eastAsia="仿宋" w:hAnsi="仿宋" w:hint="eastAsia"/>
          <w:sz w:val="28"/>
          <w:szCs w:val="28"/>
        </w:rPr>
        <w:t>医学生物废物：是指在从事生物化学实验、病原微生物实验及其他医学实验过程中产生的具有感染性的动物尸体、人体解剖废弃物、血液、病理组织、病原微生物的培养基和培养液、菌种保存液以及实验过程所使用的耗材、器皿和产生的废弃物等。</w:t>
      </w:r>
    </w:p>
    <w:p w:rsidR="0006135C" w:rsidRPr="002D5C31" w:rsidRDefault="0006135C" w:rsidP="006113AD">
      <w:pPr>
        <w:ind w:firstLineChars="200" w:firstLine="31680"/>
        <w:contextualSpacing/>
        <w:rPr>
          <w:rFonts w:ascii="仿宋" w:eastAsia="仿宋" w:hAnsi="仿宋"/>
          <w:sz w:val="28"/>
          <w:szCs w:val="28"/>
        </w:rPr>
      </w:pPr>
    </w:p>
    <w:p w:rsidR="0006135C" w:rsidRPr="002D5C31" w:rsidRDefault="0006135C" w:rsidP="002D5C31">
      <w:pPr>
        <w:contextualSpacing/>
        <w:jc w:val="center"/>
        <w:rPr>
          <w:rFonts w:ascii="仿宋" w:eastAsia="仿宋" w:hAnsi="仿宋"/>
          <w:sz w:val="28"/>
          <w:szCs w:val="28"/>
        </w:rPr>
      </w:pPr>
      <w:r w:rsidRPr="002D5C31">
        <w:rPr>
          <w:rFonts w:ascii="仿宋" w:eastAsia="仿宋" w:hAnsi="仿宋" w:hint="eastAsia"/>
          <w:b/>
          <w:sz w:val="28"/>
          <w:szCs w:val="28"/>
        </w:rPr>
        <w:t>第三章</w:t>
      </w:r>
      <w:r>
        <w:rPr>
          <w:rFonts w:ascii="仿宋" w:eastAsia="仿宋" w:hAnsi="仿宋"/>
          <w:sz w:val="28"/>
          <w:szCs w:val="28"/>
        </w:rPr>
        <w:t xml:space="preserve">  </w:t>
      </w:r>
      <w:r w:rsidRPr="002D5C31">
        <w:rPr>
          <w:rFonts w:ascii="仿宋" w:eastAsia="仿宋" w:hAnsi="仿宋" w:hint="eastAsia"/>
          <w:sz w:val="28"/>
          <w:szCs w:val="28"/>
        </w:rPr>
        <w:t>实验废弃物的收集与存放</w:t>
      </w:r>
    </w:p>
    <w:p w:rsidR="0006135C" w:rsidRDefault="0006135C" w:rsidP="006113AD">
      <w:pPr>
        <w:ind w:firstLineChars="200" w:firstLine="31680"/>
        <w:contextualSpacing/>
        <w:rPr>
          <w:rFonts w:ascii="仿宋" w:eastAsia="仿宋" w:hAnsi="仿宋"/>
          <w:sz w:val="28"/>
          <w:szCs w:val="28"/>
        </w:rPr>
      </w:pPr>
      <w:r w:rsidRPr="002D5C31">
        <w:rPr>
          <w:rFonts w:ascii="仿宋" w:eastAsia="仿宋" w:hAnsi="仿宋" w:hint="eastAsia"/>
          <w:b/>
          <w:sz w:val="28"/>
          <w:szCs w:val="28"/>
        </w:rPr>
        <w:t>第六条</w:t>
      </w:r>
      <w:r>
        <w:rPr>
          <w:rFonts w:ascii="仿宋" w:eastAsia="仿宋" w:hAnsi="仿宋"/>
          <w:sz w:val="28"/>
          <w:szCs w:val="28"/>
        </w:rPr>
        <w:t xml:space="preserve">  </w:t>
      </w:r>
      <w:r w:rsidRPr="002D5C31">
        <w:rPr>
          <w:rFonts w:ascii="仿宋" w:eastAsia="仿宋" w:hAnsi="仿宋" w:hint="eastAsia"/>
          <w:sz w:val="28"/>
          <w:szCs w:val="28"/>
        </w:rPr>
        <w:t>实验废弃物存储容器由学校组织统一定制和发放。存放固体废弃物的容器为有盖垃圾桶；盛装液体废弃物的容器为盛装原试剂的试剂瓶或塑料方桶；盛装放射性同位素废弃物的容器为含铅金属桶；盛装医疗废物锐器的为长方形方盒。</w:t>
      </w:r>
    </w:p>
    <w:p w:rsidR="0006135C" w:rsidRDefault="0006135C" w:rsidP="006113AD">
      <w:pPr>
        <w:ind w:firstLineChars="200" w:firstLine="31680"/>
        <w:contextualSpacing/>
        <w:rPr>
          <w:rFonts w:ascii="仿宋" w:eastAsia="仿宋" w:hAnsi="仿宋"/>
          <w:sz w:val="28"/>
          <w:szCs w:val="28"/>
        </w:rPr>
      </w:pPr>
      <w:r w:rsidRPr="002D5C31">
        <w:rPr>
          <w:rFonts w:ascii="仿宋" w:eastAsia="仿宋" w:hAnsi="仿宋" w:hint="eastAsia"/>
          <w:sz w:val="28"/>
          <w:szCs w:val="28"/>
        </w:rPr>
        <w:t>存放固体废弃物的收集桶以不同颜色区分并印有相应提示标识：绿色收集桶存放一般实验废物，黄色收集桶用于存放医学生物废物并印有医疗废物标识，红色收集桶用于存放危险化学品废物并印有危险化学品废物标识。</w:t>
      </w:r>
    </w:p>
    <w:p w:rsidR="0006135C" w:rsidRDefault="0006135C" w:rsidP="006113AD">
      <w:pPr>
        <w:ind w:firstLineChars="200" w:firstLine="31680"/>
        <w:contextualSpacing/>
        <w:rPr>
          <w:rFonts w:ascii="仿宋" w:eastAsia="仿宋" w:hAnsi="仿宋"/>
          <w:sz w:val="28"/>
          <w:szCs w:val="28"/>
        </w:rPr>
      </w:pPr>
      <w:r w:rsidRPr="002D5C31">
        <w:rPr>
          <w:rFonts w:ascii="仿宋" w:eastAsia="仿宋" w:hAnsi="仿宋" w:hint="eastAsia"/>
          <w:b/>
          <w:sz w:val="28"/>
          <w:szCs w:val="28"/>
        </w:rPr>
        <w:t>第七条</w:t>
      </w:r>
      <w:r>
        <w:rPr>
          <w:rFonts w:ascii="仿宋" w:eastAsia="仿宋" w:hAnsi="仿宋"/>
          <w:sz w:val="28"/>
          <w:szCs w:val="28"/>
        </w:rPr>
        <w:t xml:space="preserve">  </w:t>
      </w:r>
      <w:r w:rsidRPr="002D5C31">
        <w:rPr>
          <w:rFonts w:ascii="仿宋" w:eastAsia="仿宋" w:hAnsi="仿宋" w:hint="eastAsia"/>
          <w:sz w:val="28"/>
          <w:szCs w:val="28"/>
        </w:rPr>
        <w:t>实验废弃物液体的收集和存放危险废物液体原则上应先倒入原有试剂瓶，多余的倒入相应分类垃圾桶中，同时应填写《危险废物</w:t>
      </w:r>
      <w:r w:rsidRPr="002D5C31">
        <w:rPr>
          <w:rFonts w:ascii="仿宋" w:eastAsia="仿宋" w:hAnsi="仿宋"/>
          <w:sz w:val="28"/>
          <w:szCs w:val="28"/>
        </w:rPr>
        <w:t>/</w:t>
      </w:r>
      <w:r w:rsidRPr="002D5C31">
        <w:rPr>
          <w:rFonts w:ascii="仿宋" w:eastAsia="仿宋" w:hAnsi="仿宋" w:hint="eastAsia"/>
          <w:sz w:val="28"/>
          <w:szCs w:val="28"/>
        </w:rPr>
        <w:t>放射性废物登记单》（以下简称“登记单”），登记单上注明主要成分、数量、收集日期、实验室管理员姓名、负责人姓名及实验室名称以及废物类别。再次倒入其他废物液体前，应仔细核对该桶上登记单的主要成分并在“登记单”上增加新的收集日期和主要成分等，应避免不同属性化学试剂发生异常反应（如产生有毒挥发性气体、剧烈放热等），否则应单独存放于新的收集桶中。</w:t>
      </w:r>
    </w:p>
    <w:p w:rsidR="0006135C" w:rsidRDefault="0006135C" w:rsidP="006113AD">
      <w:pPr>
        <w:ind w:firstLineChars="200" w:firstLine="31680"/>
        <w:contextualSpacing/>
        <w:rPr>
          <w:rFonts w:ascii="仿宋" w:eastAsia="仿宋" w:hAnsi="仿宋"/>
          <w:sz w:val="28"/>
          <w:szCs w:val="28"/>
        </w:rPr>
      </w:pPr>
      <w:r w:rsidRPr="002D5C31">
        <w:rPr>
          <w:rFonts w:ascii="仿宋" w:eastAsia="仿宋" w:hAnsi="仿宋" w:hint="eastAsia"/>
          <w:sz w:val="28"/>
          <w:szCs w:val="28"/>
        </w:rPr>
        <w:t>各类实验废弃物液体不得混放，剧毒化学废液和放射性废物液体严格遵照“五双”执行，存放至有保险柜的地方专人保管。危险废液应在实验室中统一收集至桶满后（须保留</w:t>
      </w:r>
      <w:r w:rsidRPr="002D5C31">
        <w:rPr>
          <w:rFonts w:ascii="仿宋" w:eastAsia="仿宋" w:hAnsi="仿宋"/>
          <w:sz w:val="28"/>
          <w:szCs w:val="28"/>
        </w:rPr>
        <w:t>10%</w:t>
      </w:r>
      <w:r w:rsidRPr="002D5C31">
        <w:rPr>
          <w:rFonts w:ascii="仿宋" w:eastAsia="仿宋" w:hAnsi="仿宋" w:hint="eastAsia"/>
          <w:sz w:val="28"/>
          <w:szCs w:val="28"/>
        </w:rPr>
        <w:t>的空间）封存并填写存储日期。为避免有毒溶液泼洒、溅射或不同性质试剂间的反应，不得在转移到学院临时存放点及危险废物中转站时将垃圾桶内废液合并。</w:t>
      </w:r>
    </w:p>
    <w:p w:rsidR="0006135C" w:rsidRDefault="0006135C" w:rsidP="006113AD">
      <w:pPr>
        <w:ind w:firstLineChars="200" w:firstLine="31680"/>
        <w:contextualSpacing/>
        <w:rPr>
          <w:rFonts w:ascii="仿宋" w:eastAsia="仿宋" w:hAnsi="仿宋"/>
          <w:sz w:val="28"/>
          <w:szCs w:val="28"/>
        </w:rPr>
      </w:pPr>
      <w:r w:rsidRPr="00395850">
        <w:rPr>
          <w:rFonts w:ascii="仿宋" w:eastAsia="仿宋" w:hAnsi="仿宋" w:hint="eastAsia"/>
          <w:b/>
          <w:sz w:val="28"/>
          <w:szCs w:val="28"/>
        </w:rPr>
        <w:t>第八条</w:t>
      </w:r>
      <w:r>
        <w:rPr>
          <w:rFonts w:ascii="仿宋" w:eastAsia="仿宋" w:hAnsi="仿宋"/>
          <w:sz w:val="28"/>
          <w:szCs w:val="28"/>
        </w:rPr>
        <w:t xml:space="preserve">  </w:t>
      </w:r>
      <w:r w:rsidRPr="002D5C31">
        <w:rPr>
          <w:rFonts w:ascii="仿宋" w:eastAsia="仿宋" w:hAnsi="仿宋" w:hint="eastAsia"/>
          <w:sz w:val="28"/>
          <w:szCs w:val="28"/>
        </w:rPr>
        <w:t>危险化学固体废物的收集与存放</w:t>
      </w:r>
      <w:r>
        <w:rPr>
          <w:rFonts w:ascii="仿宋" w:eastAsia="仿宋" w:hAnsi="仿宋" w:hint="eastAsia"/>
          <w:sz w:val="28"/>
          <w:szCs w:val="28"/>
        </w:rPr>
        <w:t>。</w:t>
      </w:r>
      <w:r w:rsidRPr="002D5C31">
        <w:rPr>
          <w:rFonts w:ascii="仿宋" w:eastAsia="仿宋" w:hAnsi="仿宋" w:hint="eastAsia"/>
          <w:sz w:val="28"/>
          <w:szCs w:val="28"/>
        </w:rPr>
        <w:t>危险化学固体废物主要是化学实验所产生的反应产物及吸附了危险化学物质的其他固体，实验管理员填写“登记单”，存放于相应垃圾桶中。</w:t>
      </w:r>
    </w:p>
    <w:p w:rsidR="0006135C" w:rsidRDefault="0006135C" w:rsidP="006113AD">
      <w:pPr>
        <w:ind w:firstLineChars="200" w:firstLine="31680"/>
        <w:contextualSpacing/>
        <w:rPr>
          <w:rFonts w:ascii="仿宋" w:eastAsia="仿宋" w:hAnsi="仿宋"/>
          <w:sz w:val="28"/>
          <w:szCs w:val="28"/>
        </w:rPr>
      </w:pPr>
      <w:r w:rsidRPr="002D5C31">
        <w:rPr>
          <w:rFonts w:ascii="仿宋" w:eastAsia="仿宋" w:hAnsi="仿宋" w:hint="eastAsia"/>
          <w:sz w:val="28"/>
          <w:szCs w:val="28"/>
        </w:rPr>
        <w:t>危险化学品容器的收集与存放是指盛装危险化学品的废弃容器和受危险化学品污染的包装物，此类废弃物也列入危险废物。危险试剂容器应优先盛放原化学试剂废液，空置容器内不得含任何残液并旋紧塞子，受污染的废弃包装物经折叠装入收集箱中。</w:t>
      </w:r>
    </w:p>
    <w:p w:rsidR="0006135C" w:rsidRDefault="0006135C" w:rsidP="006113AD">
      <w:pPr>
        <w:ind w:firstLineChars="200" w:firstLine="31680"/>
        <w:contextualSpacing/>
        <w:rPr>
          <w:rFonts w:ascii="仿宋" w:eastAsia="仿宋" w:hAnsi="仿宋"/>
          <w:sz w:val="28"/>
          <w:szCs w:val="28"/>
        </w:rPr>
      </w:pPr>
      <w:r w:rsidRPr="002D5C31">
        <w:rPr>
          <w:rFonts w:ascii="仿宋" w:eastAsia="仿宋" w:hAnsi="仿宋" w:hint="eastAsia"/>
          <w:sz w:val="28"/>
          <w:szCs w:val="28"/>
        </w:rPr>
        <w:t>医学生物废物的收集与存放</w:t>
      </w:r>
      <w:r>
        <w:rPr>
          <w:rFonts w:ascii="仿宋" w:eastAsia="仿宋" w:hAnsi="仿宋" w:hint="eastAsia"/>
          <w:sz w:val="28"/>
          <w:szCs w:val="28"/>
        </w:rPr>
        <w:t>。</w:t>
      </w:r>
      <w:r w:rsidRPr="002D5C31">
        <w:rPr>
          <w:rFonts w:ascii="仿宋" w:eastAsia="仿宋" w:hAnsi="仿宋" w:hint="eastAsia"/>
          <w:sz w:val="28"/>
          <w:szCs w:val="28"/>
        </w:rPr>
        <w:t>医学生物废物应进行高压灭菌或消毒药水</w:t>
      </w:r>
      <w:r w:rsidRPr="002D5C31">
        <w:rPr>
          <w:rFonts w:ascii="仿宋" w:eastAsia="仿宋" w:hAnsi="仿宋"/>
          <w:sz w:val="28"/>
          <w:szCs w:val="28"/>
        </w:rPr>
        <w:t>24</w:t>
      </w:r>
      <w:r w:rsidRPr="002D5C31">
        <w:rPr>
          <w:rFonts w:ascii="仿宋" w:eastAsia="仿宋" w:hAnsi="仿宋" w:hint="eastAsia"/>
          <w:sz w:val="28"/>
          <w:szCs w:val="28"/>
        </w:rPr>
        <w:t>小时灭菌处理后才能移出实验室。尖锐性器械用专用方盒盛放并经消毒药水浸泡灭菌；培养基、培养液、菌种、体液和实验耗材等需高压灭菌；动物尸体、人体解剖废弃物、病理组织切片等经消毒药水浸泡灭菌。医学生物学废物应有专门的暂存点，培养基、培养液、菌种、体液和实验耗材等废弃物放入</w:t>
      </w:r>
      <w:r w:rsidRPr="002D5C31">
        <w:rPr>
          <w:rFonts w:ascii="仿宋" w:eastAsia="仿宋" w:hAnsi="仿宋"/>
          <w:sz w:val="28"/>
          <w:szCs w:val="28"/>
        </w:rPr>
        <w:t>4</w:t>
      </w:r>
      <w:r w:rsidRPr="002D5C31">
        <w:rPr>
          <w:rFonts w:ascii="仿宋" w:eastAsia="仿宋" w:hAnsi="仿宋" w:hint="eastAsia"/>
          <w:sz w:val="28"/>
          <w:szCs w:val="28"/>
        </w:rPr>
        <w:t>℃低温冰箱，动物尸体、人体解剖废弃物、病理组织切片、体液等存入</w:t>
      </w:r>
      <w:r w:rsidRPr="002D5C31">
        <w:rPr>
          <w:rFonts w:ascii="仿宋" w:eastAsia="仿宋" w:hAnsi="仿宋"/>
          <w:sz w:val="28"/>
          <w:szCs w:val="28"/>
        </w:rPr>
        <w:t>-20</w:t>
      </w:r>
      <w:r w:rsidRPr="002D5C31">
        <w:rPr>
          <w:rFonts w:ascii="仿宋" w:eastAsia="仿宋" w:hAnsi="仿宋" w:hint="eastAsia"/>
          <w:sz w:val="28"/>
          <w:szCs w:val="28"/>
        </w:rPr>
        <w:t>℃冰箱。实验室管理人员填写“登记单”。</w:t>
      </w:r>
    </w:p>
    <w:p w:rsidR="0006135C" w:rsidRPr="002D5C31" w:rsidRDefault="0006135C" w:rsidP="006113AD">
      <w:pPr>
        <w:ind w:firstLineChars="200" w:firstLine="31680"/>
        <w:contextualSpacing/>
        <w:rPr>
          <w:rFonts w:ascii="仿宋" w:eastAsia="仿宋" w:hAnsi="仿宋"/>
          <w:sz w:val="28"/>
          <w:szCs w:val="28"/>
        </w:rPr>
      </w:pPr>
      <w:r w:rsidRPr="002D5C31">
        <w:rPr>
          <w:rFonts w:ascii="仿宋" w:eastAsia="仿宋" w:hAnsi="仿宋" w:hint="eastAsia"/>
          <w:sz w:val="28"/>
          <w:szCs w:val="28"/>
        </w:rPr>
        <w:t>废弃放射源的收集与存放废旧放射源和含源装置在申请处置之前，由涉源单位指定专人保管，不得随意堆放、掩埋、丢弃。</w:t>
      </w:r>
    </w:p>
    <w:p w:rsidR="0006135C" w:rsidRPr="002D5C31" w:rsidRDefault="0006135C" w:rsidP="002D5C31">
      <w:pPr>
        <w:contextualSpacing/>
        <w:rPr>
          <w:rFonts w:ascii="仿宋" w:eastAsia="仿宋" w:hAnsi="仿宋"/>
          <w:sz w:val="28"/>
          <w:szCs w:val="28"/>
        </w:rPr>
      </w:pPr>
    </w:p>
    <w:p w:rsidR="0006135C" w:rsidRPr="002D5C31" w:rsidRDefault="0006135C" w:rsidP="00395850">
      <w:pPr>
        <w:contextualSpacing/>
        <w:jc w:val="center"/>
        <w:rPr>
          <w:rFonts w:ascii="仿宋" w:eastAsia="仿宋" w:hAnsi="仿宋"/>
          <w:sz w:val="28"/>
          <w:szCs w:val="28"/>
        </w:rPr>
      </w:pPr>
      <w:r w:rsidRPr="00395850">
        <w:rPr>
          <w:rFonts w:ascii="仿宋" w:eastAsia="仿宋" w:hAnsi="仿宋" w:hint="eastAsia"/>
          <w:b/>
          <w:sz w:val="28"/>
          <w:szCs w:val="28"/>
        </w:rPr>
        <w:t>第四章</w:t>
      </w:r>
      <w:r>
        <w:rPr>
          <w:rFonts w:ascii="仿宋" w:eastAsia="仿宋" w:hAnsi="仿宋"/>
          <w:sz w:val="28"/>
          <w:szCs w:val="28"/>
        </w:rPr>
        <w:t xml:space="preserve">  </w:t>
      </w:r>
      <w:r w:rsidRPr="002D5C31">
        <w:rPr>
          <w:rFonts w:ascii="仿宋" w:eastAsia="仿宋" w:hAnsi="仿宋" w:hint="eastAsia"/>
          <w:sz w:val="28"/>
          <w:szCs w:val="28"/>
        </w:rPr>
        <w:t>实验废弃物的登记与转运</w:t>
      </w:r>
    </w:p>
    <w:p w:rsidR="0006135C" w:rsidRDefault="0006135C" w:rsidP="006113AD">
      <w:pPr>
        <w:ind w:firstLineChars="200" w:firstLine="31680"/>
        <w:contextualSpacing/>
        <w:rPr>
          <w:rFonts w:ascii="仿宋" w:eastAsia="仿宋" w:hAnsi="仿宋"/>
          <w:sz w:val="28"/>
          <w:szCs w:val="28"/>
        </w:rPr>
      </w:pPr>
      <w:r w:rsidRPr="00395850">
        <w:rPr>
          <w:rFonts w:ascii="仿宋" w:eastAsia="仿宋" w:hAnsi="仿宋" w:hint="eastAsia"/>
          <w:b/>
          <w:sz w:val="28"/>
          <w:szCs w:val="28"/>
        </w:rPr>
        <w:t>第九条</w:t>
      </w:r>
      <w:r>
        <w:rPr>
          <w:rFonts w:ascii="仿宋" w:eastAsia="仿宋" w:hAnsi="仿宋"/>
          <w:sz w:val="28"/>
          <w:szCs w:val="28"/>
        </w:rPr>
        <w:t xml:space="preserve">  </w:t>
      </w:r>
      <w:r w:rsidRPr="002D5C31">
        <w:rPr>
          <w:rFonts w:ascii="仿宋" w:eastAsia="仿宋" w:hAnsi="仿宋" w:hint="eastAsia"/>
          <w:sz w:val="28"/>
          <w:szCs w:val="28"/>
        </w:rPr>
        <w:t>实验室应指定专人负责实验废弃物的收集、分类、登记和转运。</w:t>
      </w:r>
    </w:p>
    <w:p w:rsidR="0006135C" w:rsidRDefault="0006135C" w:rsidP="006113AD">
      <w:pPr>
        <w:ind w:firstLineChars="200" w:firstLine="31680"/>
        <w:contextualSpacing/>
        <w:rPr>
          <w:rFonts w:ascii="仿宋" w:eastAsia="仿宋" w:hAnsi="仿宋"/>
          <w:sz w:val="28"/>
          <w:szCs w:val="28"/>
        </w:rPr>
      </w:pPr>
      <w:r w:rsidRPr="002D5C31">
        <w:rPr>
          <w:rFonts w:ascii="仿宋" w:eastAsia="仿宋" w:hAnsi="仿宋" w:hint="eastAsia"/>
          <w:sz w:val="28"/>
          <w:szCs w:val="28"/>
        </w:rPr>
        <w:t>危险废物液体按照一般有机物废液、含卤有机物废液、无机物废液、剧毒化学废液等四类装入原试剂瓶或专用垃圾桶中，并粘贴分类标签、危险废物标识以及“登记单”，同时由实验室管理人员填写危险废物登记台帐。放射性同位素实验只能在已通过环保部门环境影响评估的同位素室内进行，所产生的放射性废物存放于同位素室内专用存放点，放射性废物液体存放于专用铅桶中，粘贴分类标签、辐射危险标识及“登记单”，同时填写放射性废物登记台帐。</w:t>
      </w:r>
    </w:p>
    <w:p w:rsidR="0006135C" w:rsidRDefault="0006135C" w:rsidP="006113AD">
      <w:pPr>
        <w:ind w:firstLineChars="200" w:firstLine="31680"/>
        <w:contextualSpacing/>
        <w:rPr>
          <w:rFonts w:ascii="仿宋" w:eastAsia="仿宋" w:hAnsi="仿宋"/>
          <w:sz w:val="28"/>
          <w:szCs w:val="28"/>
        </w:rPr>
      </w:pPr>
      <w:r w:rsidRPr="002D5C31">
        <w:rPr>
          <w:rFonts w:ascii="仿宋" w:eastAsia="仿宋" w:hAnsi="仿宋" w:hint="eastAsia"/>
          <w:sz w:val="28"/>
          <w:szCs w:val="28"/>
        </w:rPr>
        <w:t>危险废弃物的转运由实验室管理人员填写《南通大学危险废物</w:t>
      </w:r>
      <w:r w:rsidRPr="002D5C31">
        <w:rPr>
          <w:rFonts w:ascii="仿宋" w:eastAsia="仿宋" w:hAnsi="仿宋"/>
          <w:sz w:val="28"/>
          <w:szCs w:val="28"/>
        </w:rPr>
        <w:t>/</w:t>
      </w:r>
      <w:r w:rsidRPr="002D5C31">
        <w:rPr>
          <w:rFonts w:ascii="仿宋" w:eastAsia="仿宋" w:hAnsi="仿宋" w:hint="eastAsia"/>
          <w:sz w:val="28"/>
          <w:szCs w:val="28"/>
        </w:rPr>
        <w:t>放射性废物转移联单》（以下简称“转移联单”），随“转移联单”运送到学院指定危险废物集中点。放射性废物由同位素室管理人员填写“转移联单”，将放射性废物直接运送到南通大学危险废物中转站。</w:t>
      </w:r>
    </w:p>
    <w:p w:rsidR="0006135C" w:rsidRDefault="0006135C" w:rsidP="006113AD">
      <w:pPr>
        <w:ind w:firstLineChars="200" w:firstLine="31680"/>
        <w:contextualSpacing/>
        <w:rPr>
          <w:rFonts w:ascii="仿宋" w:eastAsia="仿宋" w:hAnsi="仿宋"/>
          <w:sz w:val="28"/>
          <w:szCs w:val="28"/>
        </w:rPr>
      </w:pPr>
      <w:r w:rsidRPr="00FC7DE6">
        <w:rPr>
          <w:rFonts w:ascii="仿宋" w:eastAsia="仿宋" w:hAnsi="仿宋" w:hint="eastAsia"/>
          <w:b/>
          <w:sz w:val="28"/>
          <w:szCs w:val="28"/>
        </w:rPr>
        <w:t>第十条</w:t>
      </w:r>
      <w:r>
        <w:rPr>
          <w:rFonts w:ascii="仿宋" w:eastAsia="仿宋" w:hAnsi="仿宋"/>
          <w:sz w:val="28"/>
          <w:szCs w:val="28"/>
        </w:rPr>
        <w:t xml:space="preserve">  </w:t>
      </w:r>
      <w:r w:rsidRPr="002D5C31">
        <w:rPr>
          <w:rFonts w:ascii="仿宋" w:eastAsia="仿宋" w:hAnsi="仿宋" w:hint="eastAsia"/>
          <w:sz w:val="28"/>
          <w:szCs w:val="28"/>
        </w:rPr>
        <w:t>学院指定专人负责全院实验废弃物的收集、登记和转运。收取危险废物时，学院管理人员需核对“转移联单”和“登记单”上信息、提示标识以及垃圾桶外包装，对信息不完整、分类不清晰、没有封存、包装破损、存在安全隐患的危险废物不予收取。学院管理人员将各实验室危险废物分类堆放，填写危险废物登记台账并对实验室提交的转移联单签署接收意见。学院负责人应保证危险废物的转运过程的安全，转运前检查垃圾桶的密封性，注意运输工具的安全，防止危险废物破损、泄漏或泼撒。</w:t>
      </w:r>
    </w:p>
    <w:p w:rsidR="0006135C" w:rsidRPr="002D5C31" w:rsidRDefault="0006135C" w:rsidP="006113AD">
      <w:pPr>
        <w:ind w:firstLineChars="200" w:firstLine="31680"/>
        <w:contextualSpacing/>
        <w:rPr>
          <w:rFonts w:ascii="仿宋" w:eastAsia="仿宋" w:hAnsi="仿宋"/>
          <w:sz w:val="28"/>
          <w:szCs w:val="28"/>
        </w:rPr>
      </w:pPr>
      <w:r w:rsidRPr="00FC7DE6">
        <w:rPr>
          <w:rFonts w:ascii="仿宋" w:eastAsia="仿宋" w:hAnsi="仿宋" w:hint="eastAsia"/>
          <w:b/>
          <w:sz w:val="28"/>
          <w:szCs w:val="28"/>
        </w:rPr>
        <w:t>第十一条</w:t>
      </w:r>
      <w:r>
        <w:rPr>
          <w:rFonts w:ascii="仿宋" w:eastAsia="仿宋" w:hAnsi="仿宋"/>
          <w:sz w:val="28"/>
          <w:szCs w:val="28"/>
        </w:rPr>
        <w:t xml:space="preserve">  </w:t>
      </w:r>
      <w:r w:rsidRPr="002D5C31">
        <w:rPr>
          <w:rFonts w:ascii="仿宋" w:eastAsia="仿宋" w:hAnsi="仿宋" w:hint="eastAsia"/>
          <w:sz w:val="28"/>
          <w:szCs w:val="28"/>
        </w:rPr>
        <w:t>危险废物中转站由专人负责危险废物的收集、登记和转运。中转站管理人员收取“转移联单”，核对“登记单”信息，对信息不完整、分类不清晰、没有封存、包装破损、存在安全隐患的危险废物不予收取；称取危险废物或放射性废物重量，填写《危险废物</w:t>
      </w:r>
      <w:r w:rsidRPr="002D5C31">
        <w:rPr>
          <w:rFonts w:ascii="仿宋" w:eastAsia="仿宋" w:hAnsi="仿宋"/>
          <w:sz w:val="28"/>
          <w:szCs w:val="28"/>
        </w:rPr>
        <w:t>/</w:t>
      </w:r>
      <w:r w:rsidRPr="002D5C31">
        <w:rPr>
          <w:rFonts w:ascii="仿宋" w:eastAsia="仿宋" w:hAnsi="仿宋" w:hint="eastAsia"/>
          <w:sz w:val="28"/>
          <w:szCs w:val="28"/>
        </w:rPr>
        <w:t>放射性废物记录单》（简称“记录单”），签署“转移联单”接受意见，返还“转移联单”一二联和“记录单”附联，更换垃圾桶。根据危险废物的种类和属性，将危险废物分区域存放，填写危险废物中转站危险废物登记台帐。危险废物中转站管理员应确保危险废物在中转站中存放安全及其消防安全。</w:t>
      </w:r>
    </w:p>
    <w:p w:rsidR="0006135C" w:rsidRPr="002D5C31" w:rsidRDefault="0006135C" w:rsidP="002D5C31">
      <w:pPr>
        <w:contextualSpacing/>
        <w:rPr>
          <w:rFonts w:ascii="仿宋" w:eastAsia="仿宋" w:hAnsi="仿宋"/>
          <w:sz w:val="28"/>
          <w:szCs w:val="28"/>
        </w:rPr>
      </w:pPr>
    </w:p>
    <w:p w:rsidR="0006135C" w:rsidRPr="002D5C31" w:rsidRDefault="0006135C" w:rsidP="00FC7DE6">
      <w:pPr>
        <w:contextualSpacing/>
        <w:jc w:val="center"/>
        <w:rPr>
          <w:rFonts w:ascii="仿宋" w:eastAsia="仿宋" w:hAnsi="仿宋"/>
          <w:sz w:val="28"/>
          <w:szCs w:val="28"/>
        </w:rPr>
      </w:pPr>
      <w:r w:rsidRPr="00FC7DE6">
        <w:rPr>
          <w:rFonts w:ascii="仿宋" w:eastAsia="仿宋" w:hAnsi="仿宋" w:hint="eastAsia"/>
          <w:b/>
          <w:sz w:val="28"/>
          <w:szCs w:val="28"/>
        </w:rPr>
        <w:t>第五章</w:t>
      </w:r>
      <w:r>
        <w:rPr>
          <w:rFonts w:ascii="仿宋" w:eastAsia="仿宋" w:hAnsi="仿宋"/>
          <w:sz w:val="28"/>
          <w:szCs w:val="28"/>
        </w:rPr>
        <w:t xml:space="preserve">  </w:t>
      </w:r>
      <w:r w:rsidRPr="002D5C31">
        <w:rPr>
          <w:rFonts w:ascii="仿宋" w:eastAsia="仿宋" w:hAnsi="仿宋" w:hint="eastAsia"/>
          <w:sz w:val="28"/>
          <w:szCs w:val="28"/>
        </w:rPr>
        <w:t>实验废弃物的处置</w:t>
      </w:r>
    </w:p>
    <w:p w:rsidR="0006135C" w:rsidRDefault="0006135C" w:rsidP="006113AD">
      <w:pPr>
        <w:ind w:firstLineChars="200" w:firstLine="31680"/>
        <w:contextualSpacing/>
        <w:rPr>
          <w:rFonts w:ascii="仿宋" w:eastAsia="仿宋" w:hAnsi="仿宋"/>
          <w:sz w:val="28"/>
          <w:szCs w:val="28"/>
        </w:rPr>
      </w:pPr>
      <w:r w:rsidRPr="00FC7DE6">
        <w:rPr>
          <w:rFonts w:ascii="仿宋" w:eastAsia="仿宋" w:hAnsi="仿宋" w:hint="eastAsia"/>
          <w:b/>
          <w:sz w:val="28"/>
          <w:szCs w:val="28"/>
        </w:rPr>
        <w:t>第十二条</w:t>
      </w:r>
      <w:r>
        <w:rPr>
          <w:rFonts w:ascii="仿宋" w:eastAsia="仿宋" w:hAnsi="仿宋"/>
          <w:sz w:val="28"/>
          <w:szCs w:val="28"/>
        </w:rPr>
        <w:t xml:space="preserve">  </w:t>
      </w:r>
      <w:r w:rsidRPr="002D5C31">
        <w:rPr>
          <w:rFonts w:ascii="仿宋" w:eastAsia="仿宋" w:hAnsi="仿宋" w:hint="eastAsia"/>
          <w:sz w:val="28"/>
          <w:szCs w:val="28"/>
        </w:rPr>
        <w:t>一般实验废物的处置由各学院统一收集后，定期请相关单位进行处置。</w:t>
      </w:r>
    </w:p>
    <w:p w:rsidR="0006135C" w:rsidRDefault="0006135C" w:rsidP="006113AD">
      <w:pPr>
        <w:ind w:firstLineChars="200" w:firstLine="31680"/>
        <w:contextualSpacing/>
        <w:rPr>
          <w:rFonts w:ascii="仿宋" w:eastAsia="仿宋" w:hAnsi="仿宋"/>
          <w:sz w:val="28"/>
          <w:szCs w:val="28"/>
        </w:rPr>
      </w:pPr>
      <w:r w:rsidRPr="00FC7DE6">
        <w:rPr>
          <w:rFonts w:ascii="仿宋" w:eastAsia="仿宋" w:hAnsi="仿宋" w:hint="eastAsia"/>
          <w:b/>
          <w:sz w:val="28"/>
          <w:szCs w:val="28"/>
        </w:rPr>
        <w:t>第十三条</w:t>
      </w:r>
      <w:r>
        <w:rPr>
          <w:rFonts w:ascii="仿宋" w:eastAsia="仿宋" w:hAnsi="仿宋"/>
          <w:sz w:val="28"/>
          <w:szCs w:val="28"/>
        </w:rPr>
        <w:t xml:space="preserve">  </w:t>
      </w:r>
      <w:r w:rsidRPr="002D5C31">
        <w:rPr>
          <w:rFonts w:ascii="仿宋" w:eastAsia="仿宋" w:hAnsi="仿宋" w:hint="eastAsia"/>
          <w:sz w:val="28"/>
          <w:szCs w:val="28"/>
        </w:rPr>
        <w:t>危险废物的处置由学校委托持有危险废物经营许可证的单位对全校实验室危险化学品废物进行处置。产生危险废物的学院每年</w:t>
      </w:r>
      <w:r w:rsidRPr="002D5C31">
        <w:rPr>
          <w:rFonts w:ascii="仿宋" w:eastAsia="仿宋" w:hAnsi="仿宋"/>
          <w:sz w:val="28"/>
          <w:szCs w:val="28"/>
        </w:rPr>
        <w:t>1</w:t>
      </w:r>
      <w:r w:rsidRPr="002D5C31">
        <w:rPr>
          <w:rFonts w:ascii="仿宋" w:eastAsia="仿宋" w:hAnsi="仿宋" w:hint="eastAsia"/>
          <w:sz w:val="28"/>
          <w:szCs w:val="28"/>
        </w:rPr>
        <w:t>月份根据本院前一年度危险废物的种类和数量，填写本年度危险废物管理计划书并交国有资产与实验室管理处汇总；学校定期组织对有资质的危险废物处置单位招标，确定中标单位并签署《危险废物处置协议》，按照南通市环保局危险废物转移的规定，办理相关手续和危险废物转移联单。</w:t>
      </w:r>
    </w:p>
    <w:p w:rsidR="0006135C" w:rsidRDefault="0006135C" w:rsidP="006113AD">
      <w:pPr>
        <w:ind w:firstLineChars="200" w:firstLine="31680"/>
        <w:contextualSpacing/>
        <w:rPr>
          <w:rFonts w:ascii="仿宋" w:eastAsia="仿宋" w:hAnsi="仿宋"/>
          <w:sz w:val="28"/>
          <w:szCs w:val="28"/>
        </w:rPr>
      </w:pPr>
      <w:r w:rsidRPr="00FC7DE6">
        <w:rPr>
          <w:rFonts w:ascii="仿宋" w:eastAsia="仿宋" w:hAnsi="仿宋" w:hint="eastAsia"/>
          <w:b/>
          <w:sz w:val="28"/>
          <w:szCs w:val="28"/>
        </w:rPr>
        <w:t>第十四条</w:t>
      </w:r>
      <w:r>
        <w:rPr>
          <w:rFonts w:ascii="仿宋" w:eastAsia="仿宋" w:hAnsi="仿宋"/>
          <w:sz w:val="28"/>
          <w:szCs w:val="28"/>
        </w:rPr>
        <w:t xml:space="preserve">  </w:t>
      </w:r>
      <w:r w:rsidRPr="002D5C31">
        <w:rPr>
          <w:rFonts w:ascii="仿宋" w:eastAsia="仿宋" w:hAnsi="仿宋" w:hint="eastAsia"/>
          <w:sz w:val="28"/>
          <w:szCs w:val="28"/>
        </w:rPr>
        <w:t>放射性危险废物的处置</w:t>
      </w:r>
      <w:r>
        <w:rPr>
          <w:rFonts w:ascii="仿宋" w:eastAsia="仿宋" w:hAnsi="仿宋" w:hint="eastAsia"/>
          <w:sz w:val="28"/>
          <w:szCs w:val="28"/>
        </w:rPr>
        <w:t>。</w:t>
      </w:r>
      <w:r w:rsidRPr="002D5C31">
        <w:rPr>
          <w:rFonts w:ascii="仿宋" w:eastAsia="仿宋" w:hAnsi="仿宋" w:hint="eastAsia"/>
          <w:sz w:val="28"/>
          <w:szCs w:val="28"/>
        </w:rPr>
        <w:t>购置放射源的院系应与放射源转让单位签署废旧放射源返回协议，进口放射源还应取得国外出口方负责回收的承诺文件副本，交国有资产与实验室管理处存档。废旧放射源的转出应填写放射源</w:t>
      </w:r>
      <w:r w:rsidRPr="002D5C31">
        <w:rPr>
          <w:rFonts w:ascii="仿宋" w:eastAsia="仿宋" w:hAnsi="仿宋"/>
          <w:sz w:val="28"/>
          <w:szCs w:val="28"/>
        </w:rPr>
        <w:t>/</w:t>
      </w:r>
      <w:r w:rsidRPr="002D5C31">
        <w:rPr>
          <w:rFonts w:ascii="仿宋" w:eastAsia="仿宋" w:hAnsi="仿宋" w:hint="eastAsia"/>
          <w:sz w:val="28"/>
          <w:szCs w:val="28"/>
        </w:rPr>
        <w:t>射线装置报废申请表，提交国有资产与实验室管理处审核，根据协议返回原转入单位或出口单位。无法交回生产单位或出口单位的，应交送有资质的废旧放射源贮存单位。</w:t>
      </w:r>
    </w:p>
    <w:p w:rsidR="0006135C" w:rsidRPr="002D5C31" w:rsidRDefault="0006135C" w:rsidP="006113AD">
      <w:pPr>
        <w:ind w:firstLineChars="200" w:firstLine="31680"/>
        <w:contextualSpacing/>
        <w:rPr>
          <w:rFonts w:ascii="仿宋" w:eastAsia="仿宋" w:hAnsi="仿宋"/>
          <w:sz w:val="28"/>
          <w:szCs w:val="28"/>
        </w:rPr>
      </w:pPr>
      <w:r w:rsidRPr="002D5C31">
        <w:rPr>
          <w:rFonts w:ascii="仿宋" w:eastAsia="仿宋" w:hAnsi="仿宋" w:hint="eastAsia"/>
          <w:sz w:val="28"/>
          <w:szCs w:val="28"/>
        </w:rPr>
        <w:t>射线装置和含源装置的报废，应向国有资产与实验室管理处提交放射源</w:t>
      </w:r>
      <w:r w:rsidRPr="002D5C31">
        <w:rPr>
          <w:rFonts w:ascii="仿宋" w:eastAsia="仿宋" w:hAnsi="仿宋"/>
          <w:sz w:val="28"/>
          <w:szCs w:val="28"/>
        </w:rPr>
        <w:t>/</w:t>
      </w:r>
      <w:r w:rsidRPr="002D5C31">
        <w:rPr>
          <w:rFonts w:ascii="仿宋" w:eastAsia="仿宋" w:hAnsi="仿宋" w:hint="eastAsia"/>
          <w:sz w:val="28"/>
          <w:szCs w:val="28"/>
        </w:rPr>
        <w:t>射线装置报废申请表，由专业人员对高压射线部位进行拆卸，同时对该设备活动场所进行放射性检测，并报</w:t>
      </w:r>
      <w:r>
        <w:rPr>
          <w:rFonts w:ascii="仿宋" w:eastAsia="仿宋" w:hAnsi="仿宋" w:hint="eastAsia"/>
          <w:sz w:val="28"/>
          <w:szCs w:val="28"/>
        </w:rPr>
        <w:t>上级有关部门</w:t>
      </w:r>
      <w:r w:rsidRPr="002D5C31">
        <w:rPr>
          <w:rFonts w:ascii="仿宋" w:eastAsia="仿宋" w:hAnsi="仿宋" w:hint="eastAsia"/>
          <w:sz w:val="28"/>
          <w:szCs w:val="28"/>
        </w:rPr>
        <w:t>核销。放射性同位素废物，半衰期低于三个月的封存在铅皮垃圾桶中</w:t>
      </w:r>
      <w:r w:rsidRPr="002D5C31">
        <w:rPr>
          <w:rFonts w:ascii="仿宋" w:eastAsia="仿宋" w:hAnsi="仿宋"/>
          <w:sz w:val="28"/>
          <w:szCs w:val="28"/>
        </w:rPr>
        <w:t>10</w:t>
      </w:r>
      <w:r w:rsidRPr="002D5C31">
        <w:rPr>
          <w:rFonts w:ascii="仿宋" w:eastAsia="仿宋" w:hAnsi="仿宋" w:hint="eastAsia"/>
          <w:sz w:val="28"/>
          <w:szCs w:val="28"/>
        </w:rPr>
        <w:t>个以上半衰期，经环保部门检测达到解控水平以下的可按照普通危险废物处置；半衰期超过三个月的应委托有资质的放射性废物回收公司处置。</w:t>
      </w:r>
    </w:p>
    <w:p w:rsidR="0006135C" w:rsidRPr="002D5C31" w:rsidRDefault="0006135C" w:rsidP="00FC7DE6">
      <w:pPr>
        <w:contextualSpacing/>
        <w:jc w:val="center"/>
        <w:rPr>
          <w:rFonts w:ascii="仿宋" w:eastAsia="仿宋" w:hAnsi="仿宋"/>
          <w:sz w:val="28"/>
          <w:szCs w:val="28"/>
        </w:rPr>
      </w:pPr>
      <w:r w:rsidRPr="00FC7DE6">
        <w:rPr>
          <w:rFonts w:ascii="仿宋" w:eastAsia="仿宋" w:hAnsi="仿宋" w:hint="eastAsia"/>
          <w:b/>
          <w:sz w:val="28"/>
          <w:szCs w:val="28"/>
        </w:rPr>
        <w:t>第六章</w:t>
      </w:r>
      <w:r>
        <w:rPr>
          <w:rFonts w:ascii="仿宋" w:eastAsia="仿宋" w:hAnsi="仿宋"/>
          <w:sz w:val="28"/>
          <w:szCs w:val="28"/>
        </w:rPr>
        <w:t xml:space="preserve">  </w:t>
      </w:r>
      <w:r w:rsidRPr="002D5C31">
        <w:rPr>
          <w:rFonts w:ascii="仿宋" w:eastAsia="仿宋" w:hAnsi="仿宋" w:hint="eastAsia"/>
          <w:sz w:val="28"/>
          <w:szCs w:val="28"/>
        </w:rPr>
        <w:t>实验废弃物处置经费</w:t>
      </w:r>
    </w:p>
    <w:p w:rsidR="0006135C" w:rsidRDefault="0006135C" w:rsidP="006113AD">
      <w:pPr>
        <w:ind w:firstLineChars="200" w:firstLine="31680"/>
        <w:contextualSpacing/>
        <w:rPr>
          <w:rFonts w:ascii="仿宋" w:eastAsia="仿宋" w:hAnsi="仿宋"/>
          <w:sz w:val="28"/>
          <w:szCs w:val="28"/>
        </w:rPr>
      </w:pPr>
      <w:r w:rsidRPr="00FC7DE6">
        <w:rPr>
          <w:rFonts w:ascii="仿宋" w:eastAsia="仿宋" w:hAnsi="仿宋" w:hint="eastAsia"/>
          <w:b/>
          <w:sz w:val="28"/>
          <w:szCs w:val="28"/>
        </w:rPr>
        <w:t>第十五条</w:t>
      </w:r>
      <w:r>
        <w:rPr>
          <w:rFonts w:ascii="仿宋" w:eastAsia="仿宋" w:hAnsi="仿宋"/>
          <w:sz w:val="28"/>
          <w:szCs w:val="28"/>
        </w:rPr>
        <w:t xml:space="preserve">  </w:t>
      </w:r>
      <w:r w:rsidRPr="002D5C31">
        <w:rPr>
          <w:rFonts w:ascii="仿宋" w:eastAsia="仿宋" w:hAnsi="仿宋" w:hint="eastAsia"/>
          <w:sz w:val="28"/>
          <w:szCs w:val="28"/>
        </w:rPr>
        <w:t>危险废物的处置经费各学院在本单位财务预算中设立专项经费，用于危险废物</w:t>
      </w:r>
      <w:r>
        <w:rPr>
          <w:rFonts w:ascii="仿宋" w:eastAsia="仿宋" w:hAnsi="仿宋" w:hint="eastAsia"/>
          <w:sz w:val="28"/>
          <w:szCs w:val="28"/>
        </w:rPr>
        <w:t>集中分类存贮</w:t>
      </w:r>
      <w:r w:rsidRPr="002D5C31">
        <w:rPr>
          <w:rFonts w:ascii="仿宋" w:eastAsia="仿宋" w:hAnsi="仿宋" w:hint="eastAsia"/>
          <w:sz w:val="28"/>
          <w:szCs w:val="28"/>
        </w:rPr>
        <w:t>处置。学校与危险废物处置公司签署协议后产生的实际费用，由学校承担。</w:t>
      </w:r>
    </w:p>
    <w:p w:rsidR="0006135C" w:rsidRPr="002D5C31" w:rsidRDefault="0006135C" w:rsidP="006113AD">
      <w:pPr>
        <w:ind w:firstLineChars="200" w:firstLine="31680"/>
        <w:contextualSpacing/>
        <w:rPr>
          <w:rFonts w:ascii="仿宋" w:eastAsia="仿宋" w:hAnsi="仿宋"/>
          <w:sz w:val="28"/>
          <w:szCs w:val="28"/>
        </w:rPr>
      </w:pPr>
      <w:r w:rsidRPr="00FC7DE6">
        <w:rPr>
          <w:rFonts w:ascii="仿宋" w:eastAsia="仿宋" w:hAnsi="仿宋" w:hint="eastAsia"/>
          <w:b/>
          <w:sz w:val="28"/>
          <w:szCs w:val="28"/>
        </w:rPr>
        <w:t>第十六条</w:t>
      </w:r>
      <w:r>
        <w:rPr>
          <w:rFonts w:ascii="仿宋" w:eastAsia="仿宋" w:hAnsi="仿宋"/>
          <w:sz w:val="28"/>
          <w:szCs w:val="28"/>
        </w:rPr>
        <w:t xml:space="preserve">  </w:t>
      </w:r>
      <w:r w:rsidRPr="002D5C31">
        <w:rPr>
          <w:rFonts w:ascii="仿宋" w:eastAsia="仿宋" w:hAnsi="仿宋" w:hint="eastAsia"/>
          <w:sz w:val="28"/>
          <w:szCs w:val="28"/>
        </w:rPr>
        <w:t>放射性废物的处置经费根据国家有关规定，新购置放射源必须与放射源转让单位签订废旧放射源返回协议。放射性废物的处置经费由学校</w:t>
      </w:r>
      <w:bookmarkStart w:id="0" w:name="_GoBack"/>
      <w:bookmarkEnd w:id="0"/>
      <w:r>
        <w:rPr>
          <w:rFonts w:ascii="仿宋" w:eastAsia="仿宋" w:hAnsi="仿宋" w:hint="eastAsia"/>
          <w:sz w:val="28"/>
          <w:szCs w:val="28"/>
        </w:rPr>
        <w:t>承担</w:t>
      </w:r>
      <w:r w:rsidRPr="002D5C31">
        <w:rPr>
          <w:rFonts w:ascii="仿宋" w:eastAsia="仿宋" w:hAnsi="仿宋" w:hint="eastAsia"/>
          <w:sz w:val="28"/>
          <w:szCs w:val="28"/>
        </w:rPr>
        <w:t>。</w:t>
      </w:r>
    </w:p>
    <w:p w:rsidR="0006135C" w:rsidRPr="002D5C31" w:rsidRDefault="0006135C" w:rsidP="002D5C31">
      <w:pPr>
        <w:contextualSpacing/>
        <w:rPr>
          <w:rFonts w:ascii="仿宋" w:eastAsia="仿宋" w:hAnsi="仿宋"/>
          <w:sz w:val="28"/>
          <w:szCs w:val="28"/>
        </w:rPr>
      </w:pPr>
    </w:p>
    <w:p w:rsidR="0006135C" w:rsidRPr="002D5C31" w:rsidRDefault="0006135C" w:rsidP="00FC7DE6">
      <w:pPr>
        <w:contextualSpacing/>
        <w:jc w:val="center"/>
        <w:rPr>
          <w:rFonts w:ascii="仿宋" w:eastAsia="仿宋" w:hAnsi="仿宋"/>
          <w:sz w:val="28"/>
          <w:szCs w:val="28"/>
        </w:rPr>
      </w:pPr>
      <w:r w:rsidRPr="00FC7DE6">
        <w:rPr>
          <w:rFonts w:ascii="仿宋" w:eastAsia="仿宋" w:hAnsi="仿宋" w:hint="eastAsia"/>
          <w:b/>
          <w:sz w:val="28"/>
          <w:szCs w:val="28"/>
        </w:rPr>
        <w:t>第七章</w:t>
      </w:r>
      <w:r>
        <w:rPr>
          <w:rFonts w:ascii="仿宋" w:eastAsia="仿宋" w:hAnsi="仿宋"/>
          <w:sz w:val="28"/>
          <w:szCs w:val="28"/>
        </w:rPr>
        <w:t xml:space="preserve">  </w:t>
      </w:r>
      <w:r w:rsidRPr="002D5C31">
        <w:rPr>
          <w:rFonts w:ascii="仿宋" w:eastAsia="仿宋" w:hAnsi="仿宋" w:hint="eastAsia"/>
          <w:sz w:val="28"/>
          <w:szCs w:val="28"/>
        </w:rPr>
        <w:t>附则</w:t>
      </w:r>
    </w:p>
    <w:p w:rsidR="0006135C" w:rsidRDefault="0006135C" w:rsidP="006113AD">
      <w:pPr>
        <w:ind w:firstLineChars="200" w:firstLine="31680"/>
        <w:contextualSpacing/>
        <w:rPr>
          <w:rFonts w:ascii="仿宋" w:eastAsia="仿宋" w:hAnsi="仿宋"/>
          <w:sz w:val="28"/>
          <w:szCs w:val="28"/>
        </w:rPr>
      </w:pPr>
      <w:r w:rsidRPr="00FC7DE6">
        <w:rPr>
          <w:rFonts w:ascii="仿宋" w:eastAsia="仿宋" w:hAnsi="仿宋" w:hint="eastAsia"/>
          <w:b/>
          <w:sz w:val="28"/>
          <w:szCs w:val="28"/>
        </w:rPr>
        <w:t>第十七条</w:t>
      </w:r>
      <w:r>
        <w:rPr>
          <w:rFonts w:ascii="仿宋" w:eastAsia="仿宋" w:hAnsi="仿宋"/>
          <w:sz w:val="28"/>
          <w:szCs w:val="28"/>
        </w:rPr>
        <w:t xml:space="preserve">  </w:t>
      </w:r>
      <w:r w:rsidRPr="002D5C31">
        <w:rPr>
          <w:rFonts w:ascii="仿宋" w:eastAsia="仿宋" w:hAnsi="仿宋" w:hint="eastAsia"/>
          <w:sz w:val="28"/>
          <w:szCs w:val="28"/>
        </w:rPr>
        <w:t>产生危险废物和放射性废物的各学院及实验室，应当制定危险废物或放射性废物意外事故防范措施和应急预案，并向国有资产与实验室管理处及有关部门备案。</w:t>
      </w:r>
    </w:p>
    <w:p w:rsidR="0006135C" w:rsidRDefault="0006135C" w:rsidP="006113AD">
      <w:pPr>
        <w:ind w:firstLineChars="200" w:firstLine="31680"/>
        <w:contextualSpacing/>
        <w:rPr>
          <w:rFonts w:ascii="仿宋" w:eastAsia="仿宋" w:hAnsi="仿宋"/>
          <w:sz w:val="28"/>
          <w:szCs w:val="28"/>
        </w:rPr>
      </w:pPr>
      <w:r w:rsidRPr="00FC7DE6">
        <w:rPr>
          <w:rFonts w:ascii="仿宋" w:eastAsia="仿宋" w:hAnsi="仿宋" w:hint="eastAsia"/>
          <w:b/>
          <w:sz w:val="28"/>
          <w:szCs w:val="28"/>
        </w:rPr>
        <w:t>第十八条</w:t>
      </w:r>
      <w:r>
        <w:rPr>
          <w:rFonts w:ascii="仿宋" w:eastAsia="仿宋" w:hAnsi="仿宋"/>
          <w:sz w:val="28"/>
          <w:szCs w:val="28"/>
        </w:rPr>
        <w:t xml:space="preserve">  </w:t>
      </w:r>
      <w:r w:rsidRPr="002D5C31">
        <w:rPr>
          <w:rFonts w:ascii="仿宋" w:eastAsia="仿宋" w:hAnsi="仿宋" w:hint="eastAsia"/>
          <w:sz w:val="28"/>
          <w:szCs w:val="28"/>
        </w:rPr>
        <w:t>各单位应根据本办法，结合实际情况另行制定相应的实施细则或管理规定。学校实验室废弃物的收集和处置程序以本办法为准，凡本办法未尽事项，按国家有关法律法规执行。</w:t>
      </w:r>
    </w:p>
    <w:p w:rsidR="0006135C" w:rsidRPr="002D5C31" w:rsidRDefault="0006135C" w:rsidP="006113AD">
      <w:pPr>
        <w:ind w:firstLineChars="200" w:firstLine="31680"/>
        <w:contextualSpacing/>
        <w:rPr>
          <w:rFonts w:ascii="仿宋" w:eastAsia="仿宋" w:hAnsi="仿宋"/>
          <w:sz w:val="28"/>
          <w:szCs w:val="28"/>
        </w:rPr>
      </w:pPr>
      <w:r w:rsidRPr="00FC7DE6">
        <w:rPr>
          <w:rFonts w:ascii="仿宋" w:eastAsia="仿宋" w:hAnsi="仿宋" w:hint="eastAsia"/>
          <w:b/>
          <w:sz w:val="28"/>
          <w:szCs w:val="28"/>
        </w:rPr>
        <w:t>第十九条</w:t>
      </w:r>
      <w:r>
        <w:rPr>
          <w:rFonts w:ascii="仿宋" w:eastAsia="仿宋" w:hAnsi="仿宋"/>
          <w:sz w:val="28"/>
          <w:szCs w:val="28"/>
        </w:rPr>
        <w:t xml:space="preserve">  </w:t>
      </w:r>
      <w:r w:rsidRPr="002D5C31">
        <w:rPr>
          <w:rFonts w:ascii="仿宋" w:eastAsia="仿宋" w:hAnsi="仿宋" w:hint="eastAsia"/>
          <w:sz w:val="28"/>
          <w:szCs w:val="28"/>
        </w:rPr>
        <w:t>本办法自公布之日起施行，由国有资产与实验室管理处负责解释。</w:t>
      </w:r>
    </w:p>
    <w:p w:rsidR="0006135C" w:rsidRPr="00850465" w:rsidRDefault="0006135C" w:rsidP="002D5C31">
      <w:pPr>
        <w:contextualSpacing/>
      </w:pPr>
    </w:p>
    <w:sectPr w:rsidR="0006135C" w:rsidRPr="00850465" w:rsidSect="003165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35C" w:rsidRDefault="0006135C" w:rsidP="005B027B">
      <w:r>
        <w:separator/>
      </w:r>
    </w:p>
  </w:endnote>
  <w:endnote w:type="continuationSeparator" w:id="0">
    <w:p w:rsidR="0006135C" w:rsidRDefault="0006135C" w:rsidP="005B02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35C" w:rsidRDefault="0006135C" w:rsidP="005B027B">
      <w:r>
        <w:separator/>
      </w:r>
    </w:p>
  </w:footnote>
  <w:footnote w:type="continuationSeparator" w:id="0">
    <w:p w:rsidR="0006135C" w:rsidRDefault="0006135C" w:rsidP="005B02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2602"/>
    <w:rsid w:val="0006135C"/>
    <w:rsid w:val="00195FFC"/>
    <w:rsid w:val="002D5C31"/>
    <w:rsid w:val="003165E8"/>
    <w:rsid w:val="00395850"/>
    <w:rsid w:val="00593B1E"/>
    <w:rsid w:val="005B027B"/>
    <w:rsid w:val="006113AD"/>
    <w:rsid w:val="00702185"/>
    <w:rsid w:val="00850465"/>
    <w:rsid w:val="008F1780"/>
    <w:rsid w:val="00B97F10"/>
    <w:rsid w:val="00C92602"/>
    <w:rsid w:val="00CC6782"/>
    <w:rsid w:val="00E676BB"/>
    <w:rsid w:val="00EE5311"/>
    <w:rsid w:val="00FC7DE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5E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B027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B027B"/>
    <w:rPr>
      <w:rFonts w:cs="Times New Roman"/>
      <w:sz w:val="18"/>
      <w:szCs w:val="18"/>
    </w:rPr>
  </w:style>
  <w:style w:type="paragraph" w:styleId="Footer">
    <w:name w:val="footer"/>
    <w:basedOn w:val="Normal"/>
    <w:link w:val="FooterChar"/>
    <w:uiPriority w:val="99"/>
    <w:semiHidden/>
    <w:rsid w:val="005B027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B027B"/>
    <w:rPr>
      <w:rFonts w:cs="Times New Roman"/>
      <w:sz w:val="18"/>
      <w:szCs w:val="18"/>
    </w:rPr>
  </w:style>
  <w:style w:type="paragraph" w:styleId="ListParagraph">
    <w:name w:val="List Paragraph"/>
    <w:basedOn w:val="Normal"/>
    <w:uiPriority w:val="99"/>
    <w:qFormat/>
    <w:rsid w:val="002D5C31"/>
    <w:pPr>
      <w:ind w:firstLineChars="200" w:firstLine="420"/>
    </w:pPr>
  </w:style>
  <w:style w:type="paragraph" w:styleId="BalloonText">
    <w:name w:val="Balloon Text"/>
    <w:basedOn w:val="Normal"/>
    <w:link w:val="BalloonTextChar"/>
    <w:uiPriority w:val="99"/>
    <w:semiHidden/>
    <w:rsid w:val="006113AD"/>
    <w:rPr>
      <w:sz w:val="18"/>
      <w:szCs w:val="18"/>
    </w:rPr>
  </w:style>
  <w:style w:type="character" w:customStyle="1" w:styleId="BalloonTextChar">
    <w:name w:val="Balloon Text Char"/>
    <w:basedOn w:val="DefaultParagraphFont"/>
    <w:link w:val="BalloonText"/>
    <w:uiPriority w:val="99"/>
    <w:semiHidden/>
    <w:rsid w:val="007E1FD3"/>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7</Pages>
  <Words>552</Words>
  <Characters>3152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8</cp:revision>
  <cp:lastPrinted>2018-05-15T01:40:00Z</cp:lastPrinted>
  <dcterms:created xsi:type="dcterms:W3CDTF">2016-09-08T01:32:00Z</dcterms:created>
  <dcterms:modified xsi:type="dcterms:W3CDTF">2018-05-15T01:57:00Z</dcterms:modified>
</cp:coreProperties>
</file>